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26" w:rsidRPr="0026617E" w:rsidRDefault="00014126" w:rsidP="00235FFA">
      <w:pPr>
        <w:tabs>
          <w:tab w:val="left" w:pos="6237"/>
        </w:tabs>
        <w:jc w:val="center"/>
        <w:rPr>
          <w:rFonts w:ascii="AgfaRotisSansSerifExtraBold" w:hAnsi="AgfaRotisSansSerifExtraBold"/>
          <w:b/>
          <w:sz w:val="32"/>
          <w:szCs w:val="32"/>
        </w:rPr>
      </w:pPr>
      <w:r w:rsidRPr="0026617E">
        <w:rPr>
          <w:rFonts w:ascii="AgfaRotisSansSerifExtraBold" w:hAnsi="AgfaRotisSansSerifExtraBold"/>
          <w:b/>
          <w:sz w:val="32"/>
          <w:szCs w:val="32"/>
        </w:rPr>
        <w:t>Presse</w:t>
      </w:r>
      <w:r w:rsidR="00235FFA" w:rsidRPr="0026617E">
        <w:rPr>
          <w:rFonts w:ascii="AgfaRotisSansSerifExtraBold" w:hAnsi="AgfaRotisSansSerifExtraBold"/>
          <w:b/>
          <w:sz w:val="32"/>
          <w:szCs w:val="32"/>
        </w:rPr>
        <w:t>information</w:t>
      </w:r>
    </w:p>
    <w:p w:rsidR="00025DCD" w:rsidRPr="00235FFA" w:rsidRDefault="00025DCD" w:rsidP="00235FFA">
      <w:pPr>
        <w:tabs>
          <w:tab w:val="left" w:pos="6237"/>
        </w:tabs>
        <w:jc w:val="center"/>
        <w:rPr>
          <w:b/>
        </w:rPr>
      </w:pPr>
    </w:p>
    <w:p w:rsidR="00014126" w:rsidRPr="001A5C6C" w:rsidRDefault="00025DCD" w:rsidP="00AF358E">
      <w:pPr>
        <w:rPr>
          <w:rFonts w:ascii="AgfaRotisSansSerifExtraBold" w:hAnsi="AgfaRotisSansSerifExtraBold"/>
          <w:b/>
        </w:rPr>
      </w:pPr>
      <w:r w:rsidRPr="001A5C6C">
        <w:rPr>
          <w:b/>
        </w:rPr>
        <w:t>‚</w:t>
      </w:r>
      <w:r w:rsidRPr="001A5C6C">
        <w:rPr>
          <w:rFonts w:ascii="AgfaRotisSansSerifExtraBold" w:hAnsi="AgfaRotisSansSerifExtraBold"/>
          <w:b/>
        </w:rPr>
        <w:t>Runder Tisch‘ des Kreis Borken</w:t>
      </w:r>
    </w:p>
    <w:p w:rsidR="00014126" w:rsidRPr="0026617E" w:rsidRDefault="00014126" w:rsidP="00AF358E">
      <w:pPr>
        <w:rPr>
          <w:rFonts w:ascii="AgfaRotisSansSerifExtraBold" w:hAnsi="AgfaRotisSansSerifExtraBold"/>
          <w:b/>
          <w:sz w:val="24"/>
          <w:szCs w:val="24"/>
        </w:rPr>
      </w:pPr>
      <w:r w:rsidRPr="0026617E">
        <w:rPr>
          <w:rFonts w:ascii="AgfaRotisSansSerifExtraBold" w:hAnsi="AgfaRotisSansSerifExtraBold"/>
          <w:b/>
          <w:sz w:val="24"/>
          <w:szCs w:val="24"/>
        </w:rPr>
        <w:t>BUND</w:t>
      </w:r>
      <w:r w:rsidR="00D67842" w:rsidRPr="0026617E">
        <w:rPr>
          <w:rFonts w:ascii="AgfaRotisSansSerifExtraBold" w:hAnsi="AgfaRotisSansSerifExtraBold"/>
          <w:b/>
          <w:sz w:val="24"/>
          <w:szCs w:val="24"/>
        </w:rPr>
        <w:t>:</w:t>
      </w:r>
      <w:r w:rsidRPr="0026617E">
        <w:rPr>
          <w:rFonts w:ascii="AgfaRotisSansSerifExtraBold" w:hAnsi="AgfaRotisSansSerifExtraBold"/>
          <w:b/>
          <w:sz w:val="24"/>
          <w:szCs w:val="24"/>
        </w:rPr>
        <w:t xml:space="preserve"> Landwirtschaft im Kreis Borken</w:t>
      </w:r>
      <w:r w:rsidR="00D67842" w:rsidRPr="0026617E">
        <w:rPr>
          <w:rFonts w:ascii="AgfaRotisSansSerifExtraBold" w:hAnsi="AgfaRotisSansSerifExtraBold"/>
          <w:b/>
          <w:sz w:val="24"/>
          <w:szCs w:val="24"/>
        </w:rPr>
        <w:t xml:space="preserve"> braucht Paradigmenwechsel – Artenvielfalt erhalten, Grundwasser </w:t>
      </w:r>
      <w:r w:rsidR="006645D2" w:rsidRPr="0026617E">
        <w:rPr>
          <w:rFonts w:ascii="AgfaRotisSansSerifExtraBold" w:hAnsi="AgfaRotisSansSerifExtraBold"/>
          <w:b/>
          <w:sz w:val="24"/>
          <w:szCs w:val="24"/>
        </w:rPr>
        <w:t xml:space="preserve">wirksam </w:t>
      </w:r>
      <w:r w:rsidR="00D67842" w:rsidRPr="0026617E">
        <w:rPr>
          <w:rFonts w:ascii="AgfaRotisSansSerifExtraBold" w:hAnsi="AgfaRotisSansSerifExtraBold"/>
          <w:b/>
          <w:sz w:val="24"/>
          <w:szCs w:val="24"/>
        </w:rPr>
        <w:t>schützen</w:t>
      </w:r>
      <w:r w:rsidR="00025DCD" w:rsidRPr="0026617E">
        <w:rPr>
          <w:rFonts w:ascii="AgfaRotisSansSerifExtraBold" w:hAnsi="AgfaRotisSansSerifExtraBold"/>
          <w:b/>
          <w:sz w:val="24"/>
          <w:szCs w:val="24"/>
        </w:rPr>
        <w:t xml:space="preserve">! </w:t>
      </w:r>
    </w:p>
    <w:p w:rsidR="005D6CA8" w:rsidRPr="0026617E" w:rsidRDefault="004114FB" w:rsidP="006645D2">
      <w:pPr>
        <w:rPr>
          <w:rFonts w:ascii="AgfaRotisSansSerif" w:hAnsi="AgfaRotisSansSerif"/>
        </w:rPr>
      </w:pPr>
      <w:r w:rsidRPr="0026617E">
        <w:rPr>
          <w:rFonts w:ascii="AgfaRotisSansSerif" w:hAnsi="AgfaRotisSansSerif"/>
        </w:rPr>
        <w:t xml:space="preserve">Borken, </w:t>
      </w:r>
      <w:r w:rsidRPr="00C870D1">
        <w:rPr>
          <w:rFonts w:ascii="AgfaRotisSansSerif" w:hAnsi="AgfaRotisSansSerif"/>
        </w:rPr>
        <w:t xml:space="preserve">den </w:t>
      </w:r>
      <w:r w:rsidR="000F31FE" w:rsidRPr="00C870D1">
        <w:rPr>
          <w:rFonts w:ascii="AgfaRotisSansSerif" w:hAnsi="AgfaRotisSansSerif"/>
        </w:rPr>
        <w:t>1</w:t>
      </w:r>
      <w:r w:rsidR="00C870D1" w:rsidRPr="00C870D1">
        <w:rPr>
          <w:rFonts w:ascii="AgfaRotisSansSerif" w:hAnsi="AgfaRotisSansSerif"/>
        </w:rPr>
        <w:t>3</w:t>
      </w:r>
      <w:r w:rsidR="000F31FE" w:rsidRPr="00C870D1">
        <w:rPr>
          <w:rFonts w:ascii="AgfaRotisSansSerif" w:hAnsi="AgfaRotisSansSerif"/>
        </w:rPr>
        <w:t>.12.2015</w:t>
      </w:r>
      <w:r w:rsidR="00235FFA" w:rsidRPr="00C870D1">
        <w:rPr>
          <w:rFonts w:ascii="AgfaRotisSansSerif" w:hAnsi="AgfaRotisSansSerif"/>
        </w:rPr>
        <w:tab/>
      </w:r>
      <w:r w:rsidR="00C7590D" w:rsidRPr="0026617E">
        <w:rPr>
          <w:rFonts w:ascii="AgfaRotisSansSerif" w:hAnsi="AgfaRotisSansSerif"/>
        </w:rPr>
        <w:t xml:space="preserve">Die </w:t>
      </w:r>
      <w:proofErr w:type="spellStart"/>
      <w:r w:rsidR="005D6CA8" w:rsidRPr="0026617E">
        <w:rPr>
          <w:rFonts w:ascii="AgfaRotisSansSerif" w:hAnsi="AgfaRotisSansSerif"/>
        </w:rPr>
        <w:t>Borkener</w:t>
      </w:r>
      <w:proofErr w:type="spellEnd"/>
      <w:r w:rsidR="005D6CA8" w:rsidRPr="0026617E">
        <w:rPr>
          <w:rFonts w:ascii="AgfaRotisSansSerif" w:hAnsi="AgfaRotisSansSerif"/>
        </w:rPr>
        <w:t xml:space="preserve"> Kreisgruppe des Bund für Umwelt und Naturschutz Deutschland (BUND) hält es für dringlicher denn je, </w:t>
      </w:r>
      <w:r w:rsidR="00F01379" w:rsidRPr="0026617E">
        <w:rPr>
          <w:rFonts w:ascii="AgfaRotisSansSerif" w:hAnsi="AgfaRotisSansSerif"/>
        </w:rPr>
        <w:t xml:space="preserve">natürliche </w:t>
      </w:r>
      <w:r w:rsidR="001A5C6C">
        <w:rPr>
          <w:rFonts w:ascii="AgfaRotisSansSerif" w:hAnsi="AgfaRotisSansSerif"/>
        </w:rPr>
        <w:t>Lebensräume</w:t>
      </w:r>
      <w:r w:rsidR="00F01379" w:rsidRPr="0026617E">
        <w:rPr>
          <w:rFonts w:ascii="AgfaRotisSansSerif" w:hAnsi="AgfaRotisSansSerif"/>
        </w:rPr>
        <w:t xml:space="preserve"> und die </w:t>
      </w:r>
      <w:r w:rsidR="005D6CA8" w:rsidRPr="0026617E">
        <w:rPr>
          <w:rFonts w:ascii="AgfaRotisSansSerif" w:hAnsi="AgfaRotisSansSerif"/>
        </w:rPr>
        <w:t>Pflanzen- und Tierwelt in unseren Agrarlandschaften zu schützen</w:t>
      </w:r>
      <w:r w:rsidR="00104657">
        <w:rPr>
          <w:rFonts w:ascii="AgfaRotisSansSerif" w:hAnsi="AgfaRotisSansSerif"/>
        </w:rPr>
        <w:t>,</w:t>
      </w:r>
      <w:r w:rsidR="00A80370">
        <w:rPr>
          <w:rFonts w:ascii="AgfaRotisSansSerif" w:hAnsi="AgfaRotisSansSerif"/>
        </w:rPr>
        <w:t xml:space="preserve"> wiederherzustellen,</w:t>
      </w:r>
      <w:r w:rsidR="005D6CA8" w:rsidRPr="0026617E">
        <w:rPr>
          <w:rFonts w:ascii="AgfaRotisSansSerif" w:hAnsi="AgfaRotisSansSerif"/>
        </w:rPr>
        <w:t xml:space="preserve"> zu fördern und </w:t>
      </w:r>
      <w:r w:rsidR="005C1534">
        <w:rPr>
          <w:rFonts w:ascii="AgfaRotisSansSerif" w:hAnsi="AgfaRotisSansSerif"/>
        </w:rPr>
        <w:t xml:space="preserve">kreisweit </w:t>
      </w:r>
      <w:r w:rsidR="005D6CA8" w:rsidRPr="0026617E">
        <w:rPr>
          <w:rFonts w:ascii="AgfaRotisSansSerif" w:hAnsi="AgfaRotisSansSerif"/>
        </w:rPr>
        <w:t xml:space="preserve">wirksame Maßnahmen zum Grundwasserschutz zu ergreifen. Die </w:t>
      </w:r>
      <w:r w:rsidR="006645D2" w:rsidRPr="0026617E">
        <w:rPr>
          <w:rFonts w:ascii="AgfaRotisSansSerif" w:hAnsi="AgfaRotisSansSerif"/>
        </w:rPr>
        <w:t xml:space="preserve">laufenden Beratungen </w:t>
      </w:r>
      <w:r w:rsidR="00AC0AEA">
        <w:rPr>
          <w:rFonts w:ascii="AgfaRotisSansSerif" w:hAnsi="AgfaRotisSansSerif"/>
        </w:rPr>
        <w:t xml:space="preserve">(„Runder Tisch“) auf Grundlage einer Vereinbarung zwischen </w:t>
      </w:r>
      <w:r w:rsidR="00AC0AEA" w:rsidRPr="00AC0AEA">
        <w:rPr>
          <w:rFonts w:ascii="AgfaRotisSansSerif" w:hAnsi="AgfaRotisSansSerif"/>
        </w:rPr>
        <w:t>dem Westfälischen und dem Rheinischen Landwirtschaftsverband, der Landwirtschaftskammer NRW und dem Umweltministerium (MKULNV)</w:t>
      </w:r>
      <w:r w:rsidR="006645D2" w:rsidRPr="0026617E">
        <w:rPr>
          <w:rFonts w:ascii="AgfaRotisSansSerif" w:hAnsi="AgfaRotisSansSerif"/>
        </w:rPr>
        <w:t>, d</w:t>
      </w:r>
      <w:r w:rsidR="00AC0AEA">
        <w:rPr>
          <w:rFonts w:ascii="AgfaRotisSansSerif" w:hAnsi="AgfaRotisSansSerif"/>
        </w:rPr>
        <w:t>ie</w:t>
      </w:r>
      <w:r w:rsidR="006645D2" w:rsidRPr="0026617E">
        <w:rPr>
          <w:rFonts w:ascii="AgfaRotisSansSerif" w:hAnsi="AgfaRotisSansSerif"/>
        </w:rPr>
        <w:t xml:space="preserve"> im Konsensprinzip </w:t>
      </w:r>
      <w:r w:rsidR="00AC0AEA">
        <w:rPr>
          <w:rFonts w:ascii="AgfaRotisSansSerif" w:hAnsi="AgfaRotisSansSerif"/>
        </w:rPr>
        <w:t>zu</w:t>
      </w:r>
      <w:r w:rsidR="006645D2" w:rsidRPr="0026617E">
        <w:rPr>
          <w:rFonts w:ascii="AgfaRotisSansSerif" w:hAnsi="AgfaRotisSansSerif"/>
        </w:rPr>
        <w:t xml:space="preserve"> Maßnahmen zur Förderung der Biodiversität in Agrarlandschaften </w:t>
      </w:r>
      <w:r w:rsidR="00AC0AEA">
        <w:rPr>
          <w:rFonts w:ascii="AgfaRotisSansSerif" w:hAnsi="AgfaRotisSansSerif"/>
        </w:rPr>
        <w:t>führen</w:t>
      </w:r>
      <w:r w:rsidR="006645D2" w:rsidRPr="0026617E">
        <w:rPr>
          <w:rFonts w:ascii="AgfaRotisSansSerif" w:hAnsi="AgfaRotisSansSerif"/>
        </w:rPr>
        <w:t xml:space="preserve"> soll</w:t>
      </w:r>
      <w:r w:rsidR="00AC0AEA">
        <w:rPr>
          <w:rFonts w:ascii="AgfaRotisSansSerif" w:hAnsi="AgfaRotisSansSerif"/>
        </w:rPr>
        <w:t>en</w:t>
      </w:r>
      <w:r w:rsidR="006645D2" w:rsidRPr="0026617E">
        <w:rPr>
          <w:rFonts w:ascii="AgfaRotisSansSerif" w:hAnsi="AgfaRotisSansSerif"/>
        </w:rPr>
        <w:t>, greifen</w:t>
      </w:r>
      <w:r w:rsidR="005D6CA8" w:rsidRPr="0026617E">
        <w:rPr>
          <w:rFonts w:ascii="AgfaRotisSansSerif" w:hAnsi="AgfaRotisSansSerif"/>
        </w:rPr>
        <w:t xml:space="preserve"> aus Sicht des BUND </w:t>
      </w:r>
      <w:r w:rsidR="00025DCD" w:rsidRPr="0026617E">
        <w:rPr>
          <w:rFonts w:ascii="AgfaRotisSansSerif" w:hAnsi="AgfaRotisSansSerif"/>
        </w:rPr>
        <w:t xml:space="preserve">deutlich </w:t>
      </w:r>
      <w:r w:rsidR="006645D2" w:rsidRPr="0026617E">
        <w:rPr>
          <w:rFonts w:ascii="AgfaRotisSansSerif" w:hAnsi="AgfaRotisSansSerif"/>
        </w:rPr>
        <w:t xml:space="preserve">zu kurz und sind </w:t>
      </w:r>
      <w:r w:rsidR="00A80370">
        <w:rPr>
          <w:rFonts w:ascii="AgfaRotisSansSerif" w:hAnsi="AgfaRotisSansSerif"/>
        </w:rPr>
        <w:t>nicht geeignet</w:t>
      </w:r>
      <w:r w:rsidR="006645D2" w:rsidRPr="0026617E">
        <w:rPr>
          <w:rFonts w:ascii="AgfaRotisSansSerif" w:hAnsi="AgfaRotisSansSerif"/>
        </w:rPr>
        <w:t xml:space="preserve">, um </w:t>
      </w:r>
      <w:r w:rsidR="001A5C6C">
        <w:rPr>
          <w:rFonts w:ascii="AgfaRotisSansSerif" w:hAnsi="AgfaRotisSansSerif"/>
        </w:rPr>
        <w:t xml:space="preserve">durchgreifende </w:t>
      </w:r>
      <w:r w:rsidR="006645D2" w:rsidRPr="0026617E">
        <w:rPr>
          <w:rFonts w:ascii="AgfaRotisSansSerif" w:hAnsi="AgfaRotisSansSerif"/>
        </w:rPr>
        <w:t>Verbesserungen zu bewirken</w:t>
      </w:r>
      <w:r w:rsidR="005D6CA8" w:rsidRPr="0026617E">
        <w:rPr>
          <w:rFonts w:ascii="AgfaRotisSansSerif" w:hAnsi="AgfaRotisSansSerif"/>
        </w:rPr>
        <w:t>.</w:t>
      </w:r>
      <w:r w:rsidR="00235FFA" w:rsidRPr="0026617E">
        <w:rPr>
          <w:rFonts w:ascii="AgfaRotisSansSerif" w:hAnsi="AgfaRotisSansSerif"/>
        </w:rPr>
        <w:t xml:space="preserve"> Der BUND hat sich deshalb entschieden, </w:t>
      </w:r>
      <w:r w:rsidR="0026535D" w:rsidRPr="0026617E">
        <w:rPr>
          <w:rFonts w:ascii="AgfaRotisSansSerif" w:hAnsi="AgfaRotisSansSerif"/>
        </w:rPr>
        <w:t xml:space="preserve">unter diesen Voraussetzungen </w:t>
      </w:r>
      <w:r w:rsidR="006645D2" w:rsidRPr="0026617E">
        <w:rPr>
          <w:rFonts w:ascii="AgfaRotisSansSerif" w:hAnsi="AgfaRotisSansSerif"/>
        </w:rPr>
        <w:t xml:space="preserve">eine angestrebte </w:t>
      </w:r>
      <w:r w:rsidR="00F01379" w:rsidRPr="0026617E">
        <w:rPr>
          <w:rFonts w:ascii="AgfaRotisSansSerif" w:hAnsi="AgfaRotisSansSerif"/>
        </w:rPr>
        <w:t xml:space="preserve">gemeinsame </w:t>
      </w:r>
      <w:r w:rsidR="006645D2" w:rsidRPr="0026617E">
        <w:rPr>
          <w:rFonts w:ascii="AgfaRotisSansSerif" w:hAnsi="AgfaRotisSansSerif"/>
        </w:rPr>
        <w:t>E</w:t>
      </w:r>
      <w:r w:rsidR="00235FFA" w:rsidRPr="0026617E">
        <w:rPr>
          <w:rFonts w:ascii="AgfaRotisSansSerif" w:hAnsi="AgfaRotisSansSerif"/>
        </w:rPr>
        <w:t>rklärung nicht mitzuunterzeichnen.</w:t>
      </w:r>
      <w:r w:rsidR="00B63C4C" w:rsidRPr="0026617E">
        <w:rPr>
          <w:rFonts w:ascii="AgfaRotisSansSerif" w:hAnsi="AgfaRotisSansSerif"/>
        </w:rPr>
        <w:t xml:space="preserve"> </w:t>
      </w:r>
    </w:p>
    <w:p w:rsidR="005D6CA8" w:rsidRPr="0026617E" w:rsidRDefault="00D44914" w:rsidP="00AF358E">
      <w:pPr>
        <w:rPr>
          <w:rFonts w:ascii="AgfaRotisSansSerif" w:hAnsi="AgfaRotisSansSerif"/>
        </w:rPr>
      </w:pPr>
      <w:r w:rsidRPr="0026617E">
        <w:rPr>
          <w:rFonts w:ascii="AgfaRotisSansSerif" w:hAnsi="AgfaRotisSansSerif"/>
        </w:rPr>
        <w:t xml:space="preserve">„Dem Verlust der Artenvielfalt kann nur durch </w:t>
      </w:r>
      <w:r w:rsidR="008A511A" w:rsidRPr="0026617E">
        <w:rPr>
          <w:rFonts w:ascii="AgfaRotisSansSerif" w:hAnsi="AgfaRotisSansSerif"/>
        </w:rPr>
        <w:t xml:space="preserve">grundsätzlich </w:t>
      </w:r>
      <w:r w:rsidRPr="0026617E">
        <w:rPr>
          <w:rFonts w:ascii="AgfaRotisSansSerif" w:hAnsi="AgfaRotisSansSerif"/>
        </w:rPr>
        <w:t xml:space="preserve">andere </w:t>
      </w:r>
      <w:r w:rsidR="005021D9">
        <w:rPr>
          <w:rFonts w:ascii="AgfaRotisSansSerif" w:hAnsi="AgfaRotisSansSerif"/>
        </w:rPr>
        <w:t>Anbau</w:t>
      </w:r>
      <w:r w:rsidRPr="0026617E">
        <w:rPr>
          <w:rFonts w:ascii="AgfaRotisSansSerif" w:hAnsi="AgfaRotisSansSerif"/>
        </w:rPr>
        <w:t xml:space="preserve">methoden, breite Fruchtfolgen, den Erhalt </w:t>
      </w:r>
      <w:r w:rsidR="00B63C4C" w:rsidRPr="0026617E">
        <w:rPr>
          <w:rFonts w:ascii="AgfaRotisSansSerif" w:hAnsi="AgfaRotisSansSerif"/>
        </w:rPr>
        <w:t>und die Neuanlage von Feldgehölzen, Hecken</w:t>
      </w:r>
      <w:r w:rsidR="0026535D" w:rsidRPr="0026617E">
        <w:rPr>
          <w:rFonts w:ascii="AgfaRotisSansSerif" w:hAnsi="AgfaRotisSansSerif"/>
        </w:rPr>
        <w:t>,</w:t>
      </w:r>
      <w:r w:rsidR="00B63C4C" w:rsidRPr="0026617E">
        <w:rPr>
          <w:rFonts w:ascii="AgfaRotisSansSerif" w:hAnsi="AgfaRotisSansSerif"/>
        </w:rPr>
        <w:t xml:space="preserve"> </w:t>
      </w:r>
      <w:r w:rsidR="0026535D" w:rsidRPr="0026617E">
        <w:rPr>
          <w:rFonts w:ascii="AgfaRotisSansSerif" w:hAnsi="AgfaRotisSansSerif"/>
        </w:rPr>
        <w:t xml:space="preserve">blütenreichen Randsäumen </w:t>
      </w:r>
      <w:r w:rsidR="00B63C4C" w:rsidRPr="0026617E">
        <w:rPr>
          <w:rFonts w:ascii="AgfaRotisSansSerif" w:hAnsi="AgfaRotisSansSerif"/>
        </w:rPr>
        <w:t xml:space="preserve">und anderen Landschaftsstrukturen, den Erhalt </w:t>
      </w:r>
      <w:r w:rsidRPr="0026617E">
        <w:rPr>
          <w:rFonts w:ascii="AgfaRotisSansSerif" w:hAnsi="AgfaRotisSansSerif"/>
        </w:rPr>
        <w:t>artenreichen Grünlands auch außerhalb von Schutzgebieten</w:t>
      </w:r>
      <w:r w:rsidR="00A80370">
        <w:rPr>
          <w:rFonts w:ascii="AgfaRotisSansSerif" w:hAnsi="AgfaRotisSansSerif"/>
        </w:rPr>
        <w:t>!</w:t>
      </w:r>
      <w:r w:rsidRPr="0026617E">
        <w:rPr>
          <w:rFonts w:ascii="AgfaRotisSansSerif" w:hAnsi="AgfaRotisSansSerif"/>
        </w:rPr>
        <w:t>, also dem ganz überwiegenden Teils des Grünlandes</w:t>
      </w:r>
      <w:r w:rsidR="005C1534">
        <w:rPr>
          <w:rFonts w:ascii="AgfaRotisSansSerif" w:hAnsi="AgfaRotisSansSerif"/>
        </w:rPr>
        <w:t xml:space="preserve">, sowie </w:t>
      </w:r>
      <w:r w:rsidRPr="0026617E">
        <w:rPr>
          <w:rFonts w:ascii="AgfaRotisSansSerif" w:hAnsi="AgfaRotisSansSerif"/>
        </w:rPr>
        <w:t xml:space="preserve">eine </w:t>
      </w:r>
      <w:r w:rsidR="005021D9">
        <w:rPr>
          <w:rFonts w:ascii="AgfaRotisSansSerif" w:hAnsi="AgfaRotisSansSerif"/>
        </w:rPr>
        <w:t xml:space="preserve">massive </w:t>
      </w:r>
      <w:r w:rsidRPr="0026617E">
        <w:rPr>
          <w:rFonts w:ascii="AgfaRotisSansSerif" w:hAnsi="AgfaRotisSansSerif"/>
        </w:rPr>
        <w:t xml:space="preserve">Reduzierung von Spritz- und Düngemitteln begegnet werden“, so Henry Tünte, Sprecher der BUND-Kreisgruppe Borken. </w:t>
      </w:r>
      <w:r w:rsidR="00B407F9" w:rsidRPr="0026617E">
        <w:rPr>
          <w:rFonts w:ascii="AgfaRotisSansSerif" w:hAnsi="AgfaRotisSansSerif"/>
        </w:rPr>
        <w:t xml:space="preserve">„Leider tun </w:t>
      </w:r>
      <w:r w:rsidR="00E711E2" w:rsidRPr="0026617E">
        <w:rPr>
          <w:rFonts w:ascii="AgfaRotisSansSerif" w:hAnsi="AgfaRotisSansSerif"/>
        </w:rPr>
        <w:t xml:space="preserve">sich </w:t>
      </w:r>
      <w:r w:rsidR="00B407F9" w:rsidRPr="0026617E">
        <w:rPr>
          <w:rFonts w:ascii="AgfaRotisSansSerif" w:hAnsi="AgfaRotisSansSerif"/>
        </w:rPr>
        <w:t xml:space="preserve">viele Vertreter der konventionellen Landwirtschaft weiterhin sehr schwer hiermit: </w:t>
      </w:r>
      <w:r w:rsidR="00E71C01">
        <w:rPr>
          <w:rFonts w:ascii="AgfaRotisSansSerif" w:hAnsi="AgfaRotisSansSerif"/>
        </w:rPr>
        <w:t xml:space="preserve">Der Kreis Borken gehört zu den Spitzenreitern des Maisanbaus in NRW. </w:t>
      </w:r>
      <w:r w:rsidR="008A511A" w:rsidRPr="0026617E">
        <w:rPr>
          <w:rFonts w:ascii="AgfaRotisSansSerif" w:hAnsi="AgfaRotisSansSerif"/>
        </w:rPr>
        <w:t>Bis heute werden vielfach ü</w:t>
      </w:r>
      <w:r w:rsidR="00B407F9" w:rsidRPr="0026617E">
        <w:rPr>
          <w:rFonts w:ascii="AgfaRotisSansSerif" w:hAnsi="AgfaRotisSansSerif"/>
        </w:rPr>
        <w:t xml:space="preserve">ber das eigentliche Feld hinaus angrenzende Wegränder </w:t>
      </w:r>
      <w:proofErr w:type="spellStart"/>
      <w:r w:rsidR="00A80370">
        <w:rPr>
          <w:rFonts w:ascii="AgfaRotisSansSerif" w:hAnsi="AgfaRotisSansSerif"/>
        </w:rPr>
        <w:t>gegüllt</w:t>
      </w:r>
      <w:proofErr w:type="spellEnd"/>
      <w:r w:rsidR="00A80370">
        <w:rPr>
          <w:rFonts w:ascii="AgfaRotisSansSerif" w:hAnsi="AgfaRotisSansSerif"/>
        </w:rPr>
        <w:t xml:space="preserve">, gespritzt und </w:t>
      </w:r>
      <w:r w:rsidR="00B407F9" w:rsidRPr="0026617E">
        <w:rPr>
          <w:rFonts w:ascii="AgfaRotisSansSerif" w:hAnsi="AgfaRotisSansSerif"/>
        </w:rPr>
        <w:t xml:space="preserve">mit unter den Pflug genommen, es fehlt ein klares Bekenntnis für eine gentechnikfreie Landwirtschaft </w:t>
      </w:r>
      <w:r w:rsidR="00E711E2" w:rsidRPr="0026617E">
        <w:rPr>
          <w:rFonts w:ascii="AgfaRotisSansSerif" w:hAnsi="AgfaRotisSansSerif"/>
        </w:rPr>
        <w:t xml:space="preserve">oder den </w:t>
      </w:r>
      <w:r w:rsidR="0026535D" w:rsidRPr="0026617E">
        <w:rPr>
          <w:rFonts w:ascii="AgfaRotisSansSerif" w:hAnsi="AgfaRotisSansSerif"/>
        </w:rPr>
        <w:t xml:space="preserve">freiwilligen </w:t>
      </w:r>
      <w:r w:rsidR="00E711E2" w:rsidRPr="0026617E">
        <w:rPr>
          <w:rFonts w:ascii="AgfaRotisSansSerif" w:hAnsi="AgfaRotisSansSerif"/>
        </w:rPr>
        <w:t xml:space="preserve">Verzicht auf </w:t>
      </w:r>
      <w:proofErr w:type="spellStart"/>
      <w:r w:rsidR="00E711E2" w:rsidRPr="0026617E">
        <w:rPr>
          <w:rFonts w:ascii="AgfaRotisSansSerif" w:hAnsi="AgfaRotisSansSerif"/>
        </w:rPr>
        <w:t>Glyphosat</w:t>
      </w:r>
      <w:proofErr w:type="spellEnd"/>
      <w:r w:rsidR="00E711E2" w:rsidRPr="0026617E">
        <w:rPr>
          <w:rFonts w:ascii="AgfaRotisSansSerif" w:hAnsi="AgfaRotisSansSerif"/>
        </w:rPr>
        <w:t xml:space="preserve">.“ </w:t>
      </w:r>
      <w:r w:rsidR="00487527" w:rsidRPr="0026617E">
        <w:rPr>
          <w:rFonts w:ascii="AgfaRotisSansSerif" w:hAnsi="AgfaRotisSansSerif"/>
        </w:rPr>
        <w:t xml:space="preserve">Der immense Artenschwund in unserer Agrarlandschaft ist unmittelbare Folge </w:t>
      </w:r>
      <w:r w:rsidR="00384BA0" w:rsidRPr="0026617E">
        <w:rPr>
          <w:rFonts w:ascii="AgfaRotisSansSerif" w:hAnsi="AgfaRotisSansSerif"/>
        </w:rPr>
        <w:t>einer vermeintlich ‚guten fachlichen Praxis‘ – die aus Sicht des BUND diesen Namen zu Unrecht trägt, wenn sie zu derlei Ergebnissen führt.</w:t>
      </w:r>
      <w:r w:rsidR="00487527" w:rsidRPr="0026617E">
        <w:rPr>
          <w:rFonts w:ascii="AgfaRotisSansSerif" w:hAnsi="AgfaRotisSansSerif"/>
        </w:rPr>
        <w:t xml:space="preserve"> </w:t>
      </w:r>
    </w:p>
    <w:p w:rsidR="00384BA0" w:rsidRPr="0026617E" w:rsidRDefault="00487527" w:rsidP="00172CD1">
      <w:pPr>
        <w:rPr>
          <w:rFonts w:ascii="AgfaRotisSansSerif" w:hAnsi="AgfaRotisSansSerif"/>
        </w:rPr>
      </w:pPr>
      <w:r w:rsidRPr="0026617E">
        <w:rPr>
          <w:rFonts w:ascii="AgfaRotisSansSerif" w:hAnsi="AgfaRotisSansSerif"/>
        </w:rPr>
        <w:t>Auch beim</w:t>
      </w:r>
      <w:r w:rsidR="00384BA0" w:rsidRPr="0026617E">
        <w:rPr>
          <w:rFonts w:ascii="AgfaRotisSansSerif" w:hAnsi="AgfaRotisSansSerif"/>
        </w:rPr>
        <w:t xml:space="preserve"> Gewässerschutz </w:t>
      </w:r>
      <w:r w:rsidR="00176694" w:rsidRPr="0026617E">
        <w:rPr>
          <w:rFonts w:ascii="AgfaRotisSansSerif" w:hAnsi="AgfaRotisSansSerif"/>
        </w:rPr>
        <w:t xml:space="preserve">im Kreisgebiet </w:t>
      </w:r>
      <w:r w:rsidR="005C1534">
        <w:rPr>
          <w:rFonts w:ascii="AgfaRotisSansSerif" w:hAnsi="AgfaRotisSansSerif"/>
        </w:rPr>
        <w:t xml:space="preserve">bestehen </w:t>
      </w:r>
      <w:r w:rsidR="00384BA0" w:rsidRPr="0026617E">
        <w:rPr>
          <w:rFonts w:ascii="AgfaRotisSansSerif" w:hAnsi="AgfaRotisSansSerif"/>
        </w:rPr>
        <w:t xml:space="preserve">seit vielen Jahren in Folge </w:t>
      </w:r>
      <w:r w:rsidR="005C1534">
        <w:rPr>
          <w:rFonts w:ascii="AgfaRotisSansSerif" w:hAnsi="AgfaRotisSansSerif"/>
        </w:rPr>
        <w:t xml:space="preserve">von </w:t>
      </w:r>
      <w:r w:rsidR="00384BA0" w:rsidRPr="0026617E">
        <w:rPr>
          <w:rFonts w:ascii="AgfaRotisSansSerif" w:hAnsi="AgfaRotisSansSerif"/>
        </w:rPr>
        <w:t>Überdüngung mi</w:t>
      </w:r>
      <w:r w:rsidR="005C1534">
        <w:rPr>
          <w:rFonts w:ascii="AgfaRotisSansSerif" w:hAnsi="AgfaRotisSansSerif"/>
        </w:rPr>
        <w:t xml:space="preserve">t Gülle und anderen Nährstoffen </w:t>
      </w:r>
      <w:r w:rsidR="005021D9">
        <w:rPr>
          <w:rFonts w:ascii="AgfaRotisSansSerif" w:hAnsi="AgfaRotisSansSerif"/>
        </w:rPr>
        <w:t xml:space="preserve">erhebliche Defizite </w:t>
      </w:r>
      <w:r w:rsidR="00384BA0" w:rsidRPr="0026617E">
        <w:rPr>
          <w:rFonts w:ascii="AgfaRotisSansSerif" w:hAnsi="AgfaRotisSansSerif"/>
        </w:rPr>
        <w:t xml:space="preserve">und weisen große Teile der Grundwasserkörper zu hohe Nitratwerte auf. „Rechtliche Vorgaben, so z.B. die EU-Wasserrahmenrichtlinie und die Nitrat-Richtlinie, werden schlichtweg nicht umgesetzt. Der BUND begrüßt </w:t>
      </w:r>
      <w:r w:rsidR="005C1534">
        <w:rPr>
          <w:rFonts w:ascii="AgfaRotisSansSerif" w:hAnsi="AgfaRotisSansSerif"/>
        </w:rPr>
        <w:t xml:space="preserve">es </w:t>
      </w:r>
      <w:r w:rsidR="00384BA0" w:rsidRPr="0026617E">
        <w:rPr>
          <w:rFonts w:ascii="AgfaRotisSansSerif" w:hAnsi="AgfaRotisSansSerif"/>
        </w:rPr>
        <w:t xml:space="preserve">daher, dass die EU mit einem bereits eingeleiteten sowie einem weiteren angekündigten </w:t>
      </w:r>
      <w:r w:rsidR="00341422" w:rsidRPr="00341422">
        <w:rPr>
          <w:rFonts w:ascii="AgfaRotisSansSerif" w:hAnsi="AgfaRotisSansSerif"/>
        </w:rPr>
        <w:t>Vertragsverletzungsverfahren</w:t>
      </w:r>
      <w:r w:rsidR="00384BA0" w:rsidRPr="0026617E">
        <w:rPr>
          <w:rFonts w:ascii="AgfaRotisSansSerif" w:hAnsi="AgfaRotisSansSerif"/>
        </w:rPr>
        <w:t xml:space="preserve"> Druck</w:t>
      </w:r>
      <w:r w:rsidR="005C1534">
        <w:rPr>
          <w:rFonts w:ascii="AgfaRotisSansSerif" w:hAnsi="AgfaRotisSansSerif"/>
        </w:rPr>
        <w:t xml:space="preserve"> auf die Bundesregierung ausübt</w:t>
      </w:r>
      <w:r w:rsidR="00384BA0" w:rsidRPr="0026617E">
        <w:rPr>
          <w:rFonts w:ascii="AgfaRotisSansSerif" w:hAnsi="AgfaRotisSansSerif"/>
        </w:rPr>
        <w:t>“, so Tünte.</w:t>
      </w:r>
    </w:p>
    <w:p w:rsidR="00384BA0" w:rsidRPr="0026617E" w:rsidRDefault="00384BA0" w:rsidP="00384BA0">
      <w:pPr>
        <w:rPr>
          <w:rFonts w:ascii="AgfaRotisSansSerif" w:hAnsi="AgfaRotisSansSerif"/>
        </w:rPr>
      </w:pPr>
      <w:r w:rsidRPr="0026617E">
        <w:rPr>
          <w:rFonts w:ascii="AgfaRotisSansSerif" w:hAnsi="AgfaRotisSansSerif"/>
        </w:rPr>
        <w:t>Gesprächsrunden wie die aktuellen am ‚Runden Tisch‘</w:t>
      </w:r>
      <w:r w:rsidR="00DD1BA9" w:rsidRPr="0026617E">
        <w:rPr>
          <w:rFonts w:ascii="AgfaRotisSansSerif" w:hAnsi="AgfaRotisSansSerif"/>
        </w:rPr>
        <w:t xml:space="preserve"> des Kreises</w:t>
      </w:r>
      <w:r w:rsidRPr="0026617E">
        <w:rPr>
          <w:rFonts w:ascii="AgfaRotisSansSerif" w:hAnsi="AgfaRotisSansSerif"/>
        </w:rPr>
        <w:t xml:space="preserve">, die auf Konsens und Freiwilligkeit ausgelegt sind, können aus Sicht des BUND </w:t>
      </w:r>
      <w:r w:rsidR="00176694" w:rsidRPr="0026617E">
        <w:rPr>
          <w:rFonts w:ascii="AgfaRotisSansSerif" w:hAnsi="AgfaRotisSansSerif"/>
        </w:rPr>
        <w:t xml:space="preserve">durchaus </w:t>
      </w:r>
      <w:r w:rsidRPr="0026617E">
        <w:rPr>
          <w:rFonts w:ascii="AgfaRotisSansSerif" w:hAnsi="AgfaRotisSansSerif"/>
        </w:rPr>
        <w:t>dann ein Gewinn sein, wenn es darum geht, über geltendes Recht hinaus positive Maßnahmen im Umwelt- und Natu</w:t>
      </w:r>
      <w:r w:rsidR="00DD1BA9" w:rsidRPr="0026617E">
        <w:rPr>
          <w:rFonts w:ascii="AgfaRotisSansSerif" w:hAnsi="AgfaRotisSansSerif"/>
        </w:rPr>
        <w:t>rschutz anzugehen. Priorität hat</w:t>
      </w:r>
      <w:r w:rsidRPr="0026617E">
        <w:rPr>
          <w:rFonts w:ascii="AgfaRotisSansSerif" w:hAnsi="AgfaRotisSansSerif"/>
        </w:rPr>
        <w:t xml:space="preserve"> </w:t>
      </w:r>
      <w:r w:rsidR="00386CE1">
        <w:rPr>
          <w:rFonts w:ascii="AgfaRotisSansSerif" w:hAnsi="AgfaRotisSansSerif"/>
        </w:rPr>
        <w:t xml:space="preserve">aus BUND-Sicht </w:t>
      </w:r>
      <w:r w:rsidRPr="0026617E">
        <w:rPr>
          <w:rFonts w:ascii="AgfaRotisSansSerif" w:hAnsi="AgfaRotisSansSerif"/>
        </w:rPr>
        <w:t>aber zunächst, geltendes Recht</w:t>
      </w:r>
      <w:r w:rsidR="005C1534">
        <w:rPr>
          <w:rFonts w:ascii="AgfaRotisSansSerif" w:hAnsi="AgfaRotisSansSerif"/>
        </w:rPr>
        <w:t xml:space="preserve"> konsequent</w:t>
      </w:r>
      <w:r w:rsidRPr="0026617E">
        <w:rPr>
          <w:rFonts w:ascii="AgfaRotisSansSerif" w:hAnsi="AgfaRotisSansSerif"/>
        </w:rPr>
        <w:t xml:space="preserve"> um- und durchzusetzen.</w:t>
      </w:r>
      <w:r w:rsidR="00765358" w:rsidRPr="0026617E">
        <w:rPr>
          <w:rFonts w:ascii="AgfaRotisSansSerif" w:hAnsi="AgfaRotisSansSerif"/>
        </w:rPr>
        <w:t xml:space="preserve"> </w:t>
      </w:r>
      <w:r w:rsidRPr="0026617E">
        <w:rPr>
          <w:rFonts w:ascii="AgfaRotisSansSerif" w:hAnsi="AgfaRotisSansSerif"/>
        </w:rPr>
        <w:t>Dieses ist</w:t>
      </w:r>
      <w:r w:rsidR="005C1534">
        <w:rPr>
          <w:rFonts w:ascii="AgfaRotisSansSerif" w:hAnsi="AgfaRotisSansSerif"/>
        </w:rPr>
        <w:t xml:space="preserve"> u.a. </w:t>
      </w:r>
      <w:r w:rsidRPr="0026617E">
        <w:rPr>
          <w:rFonts w:ascii="AgfaRotisSansSerif" w:hAnsi="AgfaRotisSansSerif"/>
        </w:rPr>
        <w:t>gesetzliche Aufgabe einer Unteren Landschafts</w:t>
      </w:r>
      <w:r w:rsidR="00DD1BA9" w:rsidRPr="0026617E">
        <w:rPr>
          <w:rFonts w:ascii="AgfaRotisSansSerif" w:hAnsi="AgfaRotisSansSerif"/>
        </w:rPr>
        <w:t>b</w:t>
      </w:r>
      <w:r w:rsidRPr="0026617E">
        <w:rPr>
          <w:rFonts w:ascii="AgfaRotisSansSerif" w:hAnsi="AgfaRotisSansSerif"/>
        </w:rPr>
        <w:t>ehörde</w:t>
      </w:r>
      <w:r w:rsidR="00DD1BA9" w:rsidRPr="0026617E">
        <w:rPr>
          <w:rFonts w:ascii="AgfaRotisSansSerif" w:hAnsi="AgfaRotisSansSerif"/>
        </w:rPr>
        <w:t xml:space="preserve"> </w:t>
      </w:r>
      <w:r w:rsidRPr="0026617E">
        <w:rPr>
          <w:rFonts w:ascii="AgfaRotisSansSerif" w:hAnsi="AgfaRotisSansSerif"/>
        </w:rPr>
        <w:t>und auch die des Katasteramts,</w:t>
      </w:r>
      <w:r w:rsidR="00E71C01">
        <w:rPr>
          <w:rFonts w:ascii="AgfaRotisSansSerif" w:hAnsi="AgfaRotisSansSerif"/>
        </w:rPr>
        <w:t xml:space="preserve"> </w:t>
      </w:r>
      <w:r w:rsidRPr="0026617E">
        <w:rPr>
          <w:rFonts w:ascii="AgfaRotisSansSerif" w:hAnsi="AgfaRotisSansSerif"/>
        </w:rPr>
        <w:t xml:space="preserve">wenn z.B. </w:t>
      </w:r>
      <w:r w:rsidR="00DD1BA9" w:rsidRPr="0026617E">
        <w:rPr>
          <w:rFonts w:ascii="AgfaRotisSansSerif" w:hAnsi="AgfaRotisSansSerif"/>
        </w:rPr>
        <w:t xml:space="preserve">über die </w:t>
      </w:r>
      <w:r w:rsidR="00E71C01">
        <w:rPr>
          <w:rFonts w:ascii="AgfaRotisSansSerif" w:hAnsi="AgfaRotisSansSerif"/>
        </w:rPr>
        <w:t xml:space="preserve">eigenen </w:t>
      </w:r>
      <w:r w:rsidR="00DD1BA9" w:rsidRPr="0026617E">
        <w:rPr>
          <w:rFonts w:ascii="AgfaRotisSansSerif" w:hAnsi="AgfaRotisSansSerif"/>
        </w:rPr>
        <w:t>Acker</w:t>
      </w:r>
      <w:r w:rsidR="00E71C01">
        <w:rPr>
          <w:rFonts w:ascii="AgfaRotisSansSerif" w:hAnsi="AgfaRotisSansSerif"/>
        </w:rPr>
        <w:t xml:space="preserve">grenzen </w:t>
      </w:r>
      <w:r w:rsidR="00DD1BA9" w:rsidRPr="0026617E">
        <w:rPr>
          <w:rFonts w:ascii="AgfaRotisSansSerif" w:hAnsi="AgfaRotisSansSerif"/>
        </w:rPr>
        <w:t xml:space="preserve">hinaus </w:t>
      </w:r>
      <w:r w:rsidR="00E71C01">
        <w:rPr>
          <w:rFonts w:ascii="AgfaRotisSansSerif" w:hAnsi="AgfaRotisSansSerif"/>
        </w:rPr>
        <w:t>gewirtschaftet</w:t>
      </w:r>
      <w:r w:rsidR="00765358" w:rsidRPr="0026617E">
        <w:rPr>
          <w:rFonts w:ascii="AgfaRotisSansSerif" w:hAnsi="AgfaRotisSansSerif"/>
        </w:rPr>
        <w:t xml:space="preserve"> w</w:t>
      </w:r>
      <w:r w:rsidR="00DD1BA9" w:rsidRPr="0026617E">
        <w:rPr>
          <w:rFonts w:ascii="AgfaRotisSansSerif" w:hAnsi="AgfaRotisSansSerif"/>
        </w:rPr>
        <w:t>ird</w:t>
      </w:r>
      <w:r w:rsidRPr="0026617E">
        <w:rPr>
          <w:rFonts w:ascii="AgfaRotisSansSerif" w:hAnsi="AgfaRotisSansSerif"/>
        </w:rPr>
        <w:t>.</w:t>
      </w:r>
      <w:r w:rsidR="00765358" w:rsidRPr="0026617E">
        <w:rPr>
          <w:rFonts w:ascii="AgfaRotisSansSerif" w:hAnsi="AgfaRotisSansSerif"/>
        </w:rPr>
        <w:t xml:space="preserve"> </w:t>
      </w:r>
    </w:p>
    <w:p w:rsidR="00176694" w:rsidRPr="0026617E" w:rsidRDefault="00176694" w:rsidP="00384BA0">
      <w:pPr>
        <w:rPr>
          <w:rFonts w:ascii="AgfaRotisSansSerif" w:hAnsi="AgfaRotisSansSerif"/>
        </w:rPr>
      </w:pPr>
    </w:p>
    <w:p w:rsidR="00176694" w:rsidRPr="0026617E" w:rsidRDefault="00176694" w:rsidP="00384BA0">
      <w:pPr>
        <w:rPr>
          <w:rFonts w:ascii="AgfaRotisSansSerif" w:hAnsi="AgfaRotisSansSerif"/>
          <w:b/>
        </w:rPr>
      </w:pPr>
      <w:r w:rsidRPr="0026617E">
        <w:rPr>
          <w:rFonts w:ascii="AgfaRotisSansSerif" w:hAnsi="AgfaRotisSansSerif"/>
          <w:b/>
        </w:rPr>
        <w:t>Für Rückfragen:</w:t>
      </w:r>
    </w:p>
    <w:p w:rsidR="00176694" w:rsidRPr="0026617E" w:rsidRDefault="00176694" w:rsidP="00384BA0">
      <w:pPr>
        <w:rPr>
          <w:rFonts w:ascii="AgfaRotisSansSerif" w:hAnsi="AgfaRotisSansSerif"/>
        </w:rPr>
      </w:pPr>
      <w:r w:rsidRPr="0026617E">
        <w:rPr>
          <w:rFonts w:ascii="AgfaRotisSansSerif" w:hAnsi="AgfaRotisSansSerif"/>
        </w:rPr>
        <w:t xml:space="preserve">Henry Tünte, Sprecher der </w:t>
      </w:r>
      <w:bookmarkStart w:id="0" w:name="_GoBack"/>
      <w:r w:rsidRPr="0026617E">
        <w:rPr>
          <w:rFonts w:ascii="AgfaRotisSansSerif" w:hAnsi="AgfaRotisSansSerif"/>
        </w:rPr>
        <w:t>BUND-Kreisgruppe Borken</w:t>
      </w:r>
      <w:bookmarkEnd w:id="0"/>
      <w:r w:rsidRPr="0026617E">
        <w:rPr>
          <w:rFonts w:ascii="AgfaRotisSansSerif" w:hAnsi="AgfaRotisSansSerif"/>
        </w:rPr>
        <w:t xml:space="preserve">, </w:t>
      </w:r>
      <w:r w:rsidR="000F31FE" w:rsidRPr="000F31FE">
        <w:rPr>
          <w:rFonts w:ascii="AgfaRotisSansSerif" w:hAnsi="AgfaRotisSansSerif"/>
        </w:rPr>
        <w:t>0171 – 11 52 825</w:t>
      </w:r>
    </w:p>
    <w:p w:rsidR="00384BA0" w:rsidRDefault="00384BA0" w:rsidP="00172CD1"/>
    <w:p w:rsidR="00C81B4A" w:rsidRPr="00386CE1" w:rsidRDefault="00C81B4A" w:rsidP="00F66C07">
      <w:pPr>
        <w:spacing w:after="0" w:line="240" w:lineRule="auto"/>
        <w:rPr>
          <w:rFonts w:eastAsia="Times New Roman" w:cs="Arial"/>
          <w:lang w:eastAsia="de-DE"/>
        </w:rPr>
      </w:pPr>
    </w:p>
    <w:p w:rsidR="00C81B4A" w:rsidRPr="00386CE1" w:rsidRDefault="00C81B4A" w:rsidP="00F66C07">
      <w:pPr>
        <w:spacing w:after="0" w:line="240" w:lineRule="auto"/>
        <w:rPr>
          <w:rFonts w:eastAsia="Times New Roman" w:cs="Arial"/>
          <w:lang w:eastAsia="de-DE"/>
        </w:rPr>
      </w:pPr>
    </w:p>
    <w:p w:rsidR="00176694" w:rsidRPr="00C81B4A" w:rsidRDefault="00176694" w:rsidP="00F66C07">
      <w:pPr>
        <w:spacing w:after="0" w:line="240" w:lineRule="auto"/>
        <w:rPr>
          <w:rFonts w:ascii="AgfaRotisSansSerif" w:eastAsia="Times New Roman" w:hAnsi="AgfaRotisSansSerif" w:cs="Arial"/>
          <w:b/>
          <w:lang w:eastAsia="de-DE"/>
        </w:rPr>
      </w:pPr>
      <w:r w:rsidRPr="00C81B4A">
        <w:rPr>
          <w:rFonts w:ascii="AgfaRotisSansSerif" w:eastAsia="Times New Roman" w:hAnsi="AgfaRotisSansSerif" w:cs="Arial"/>
          <w:b/>
          <w:lang w:eastAsia="de-DE"/>
        </w:rPr>
        <w:t>Hinweis</w:t>
      </w:r>
    </w:p>
    <w:p w:rsidR="00C81B4A" w:rsidRDefault="00C81B4A" w:rsidP="00F66C07">
      <w:pPr>
        <w:spacing w:after="0" w:line="240" w:lineRule="auto"/>
        <w:rPr>
          <w:rFonts w:ascii="AgfaRotisSansSerif" w:eastAsia="Times New Roman" w:hAnsi="AgfaRotisSansSerif" w:cs="Arial"/>
          <w:lang w:eastAsia="de-DE"/>
        </w:rPr>
      </w:pPr>
    </w:p>
    <w:p w:rsidR="00176694" w:rsidRPr="00C81B4A" w:rsidRDefault="00176694" w:rsidP="00F66C07">
      <w:pPr>
        <w:spacing w:after="0" w:line="240" w:lineRule="auto"/>
        <w:rPr>
          <w:rFonts w:ascii="AgfaRotisSansSerif" w:eastAsia="Times New Roman" w:hAnsi="AgfaRotisSansSerif" w:cs="Arial"/>
          <w:lang w:eastAsia="de-DE"/>
        </w:rPr>
      </w:pPr>
      <w:r w:rsidRPr="00C81B4A">
        <w:rPr>
          <w:rFonts w:ascii="AgfaRotisSansSerif" w:eastAsia="Times New Roman" w:hAnsi="AgfaRotisSansSerif" w:cs="Arial"/>
          <w:lang w:eastAsia="de-DE"/>
        </w:rPr>
        <w:t>Auch die Biodiversitätsstrategie des Landes NRW widmet sich der Biodiversität in Agrarlandschaften.</w:t>
      </w:r>
    </w:p>
    <w:p w:rsidR="00176694" w:rsidRPr="00C81B4A" w:rsidRDefault="00176694" w:rsidP="00F66C07">
      <w:pPr>
        <w:spacing w:after="0" w:line="240" w:lineRule="auto"/>
        <w:rPr>
          <w:rFonts w:ascii="AgfaRotisSansSerif" w:eastAsia="Times New Roman" w:hAnsi="AgfaRotisSansSerif" w:cs="Arial"/>
          <w:lang w:eastAsia="de-DE"/>
        </w:rPr>
      </w:pPr>
      <w:r w:rsidRPr="00C81B4A">
        <w:rPr>
          <w:rFonts w:ascii="AgfaRotisSansSerif" w:eastAsia="Times New Roman" w:hAnsi="AgfaRotisSansSerif" w:cs="Arial"/>
          <w:lang w:eastAsia="de-DE"/>
        </w:rPr>
        <w:t>Auf den Seiten 75ff führt sie u.a. aus:</w:t>
      </w:r>
    </w:p>
    <w:p w:rsidR="00176694" w:rsidRPr="00C81B4A" w:rsidRDefault="00176694" w:rsidP="00F66C07">
      <w:pPr>
        <w:spacing w:after="0" w:line="240" w:lineRule="auto"/>
        <w:rPr>
          <w:rFonts w:ascii="AgfaRotisSansSerif" w:eastAsia="Times New Roman" w:hAnsi="AgfaRotisSansSerif" w:cs="Arial"/>
          <w:lang w:eastAsia="de-DE"/>
        </w:rPr>
      </w:pPr>
    </w:p>
    <w:p w:rsidR="00DD1BA9" w:rsidRPr="00C81B4A" w:rsidRDefault="00176694" w:rsidP="00F66C07">
      <w:pPr>
        <w:spacing w:after="0" w:line="240" w:lineRule="auto"/>
        <w:rPr>
          <w:rFonts w:ascii="AgfaRotisSansSerif" w:eastAsia="Times New Roman" w:hAnsi="AgfaRotisSansSerif" w:cs="Arial"/>
          <w:i/>
          <w:lang w:eastAsia="de-DE"/>
        </w:rPr>
      </w:pPr>
      <w:r w:rsidRPr="00C81B4A">
        <w:rPr>
          <w:rFonts w:ascii="AgfaRotisSansSerif" w:eastAsia="Times New Roman" w:hAnsi="AgfaRotisSansSerif" w:cs="Arial"/>
          <w:i/>
          <w:lang w:eastAsia="de-DE"/>
        </w:rPr>
        <w:t xml:space="preserve">„.. </w:t>
      </w:r>
      <w:r w:rsidR="00F66C07" w:rsidRPr="00F66C07">
        <w:rPr>
          <w:rFonts w:ascii="AgfaRotisSansSerif" w:eastAsia="Times New Roman" w:hAnsi="AgfaRotisSansSerif" w:cs="Arial"/>
          <w:i/>
          <w:lang w:eastAsia="de-DE"/>
        </w:rPr>
        <w:t>Selbst viele, früher weit verbreitete und in der Bevö</w:t>
      </w:r>
      <w:r w:rsidRPr="00C81B4A">
        <w:rPr>
          <w:rFonts w:ascii="AgfaRotisSansSerif" w:eastAsia="Times New Roman" w:hAnsi="AgfaRotisSansSerif" w:cs="Arial"/>
          <w:i/>
          <w:lang w:eastAsia="de-DE"/>
        </w:rPr>
        <w:t xml:space="preserve">lkerung bekannte Wildkrautarten wie </w:t>
      </w:r>
      <w:r w:rsidR="00F66C07" w:rsidRPr="00F66C07">
        <w:rPr>
          <w:rFonts w:ascii="AgfaRotisSansSerif" w:eastAsia="Times New Roman" w:hAnsi="AgfaRotisSansSerif" w:cs="Arial"/>
          <w:i/>
          <w:lang w:eastAsia="de-DE"/>
        </w:rPr>
        <w:t>Kornblume</w:t>
      </w:r>
      <w:r w:rsidRPr="00C81B4A">
        <w:rPr>
          <w:rFonts w:ascii="AgfaRotisSansSerif" w:eastAsia="Times New Roman" w:hAnsi="AgfaRotisSansSerif" w:cs="Arial"/>
          <w:i/>
          <w:lang w:eastAsia="de-DE"/>
        </w:rPr>
        <w:t xml:space="preserve"> </w:t>
      </w:r>
      <w:r w:rsidR="00F66C07" w:rsidRPr="00F66C07">
        <w:rPr>
          <w:rFonts w:ascii="AgfaRotisSansSerif" w:eastAsia="Times New Roman" w:hAnsi="AgfaRotisSansSerif" w:cs="Arial"/>
          <w:i/>
          <w:lang w:eastAsia="de-DE"/>
        </w:rPr>
        <w:t>und Mohn kommen heute auf über 95</w:t>
      </w:r>
      <w:r w:rsidR="00DD1BA9" w:rsidRPr="00C81B4A">
        <w:rPr>
          <w:rFonts w:ascii="AgfaRotisSansSerif" w:eastAsia="Times New Roman" w:hAnsi="AgfaRotisSansSerif" w:cs="Arial"/>
          <w:i/>
          <w:lang w:eastAsia="de-DE"/>
        </w:rPr>
        <w:t xml:space="preserve"> </w:t>
      </w:r>
      <w:r w:rsidR="00F66C07" w:rsidRPr="00F66C07">
        <w:rPr>
          <w:rFonts w:ascii="AgfaRotisSansSerif" w:eastAsia="Times New Roman" w:hAnsi="AgfaRotisSansSerif" w:cs="Arial"/>
          <w:i/>
          <w:lang w:eastAsia="de-DE"/>
        </w:rPr>
        <w:t>% bzw. 83</w:t>
      </w:r>
      <w:r w:rsidR="00DD1BA9" w:rsidRPr="00C81B4A">
        <w:rPr>
          <w:rFonts w:ascii="AgfaRotisSansSerif" w:eastAsia="Times New Roman" w:hAnsi="AgfaRotisSansSerif" w:cs="Arial"/>
          <w:i/>
          <w:lang w:eastAsia="de-DE"/>
        </w:rPr>
        <w:t xml:space="preserve"> </w:t>
      </w:r>
      <w:r w:rsidR="00F66C07" w:rsidRPr="00F66C07">
        <w:rPr>
          <w:rFonts w:ascii="AgfaRotisSansSerif" w:eastAsia="Times New Roman" w:hAnsi="AgfaRotisSansSerif" w:cs="Arial"/>
          <w:i/>
          <w:lang w:eastAsia="de-DE"/>
        </w:rPr>
        <w:t xml:space="preserve">% der Getreidefelder </w:t>
      </w:r>
      <w:r w:rsidRPr="00C81B4A">
        <w:rPr>
          <w:rFonts w:ascii="AgfaRotisSansSerif" w:eastAsia="Times New Roman" w:hAnsi="AgfaRotisSansSerif" w:cs="Arial"/>
          <w:i/>
          <w:lang w:eastAsia="de-DE"/>
        </w:rPr>
        <w:t xml:space="preserve">vor allem </w:t>
      </w:r>
      <w:r w:rsidR="00F66C07" w:rsidRPr="00F66C07">
        <w:rPr>
          <w:rFonts w:ascii="AgfaRotisSansSerif" w:eastAsia="Times New Roman" w:hAnsi="AgfaRotisSansSerif" w:cs="Arial"/>
          <w:i/>
          <w:lang w:eastAsia="de-DE"/>
        </w:rPr>
        <w:t xml:space="preserve">aufgrund von </w:t>
      </w:r>
      <w:proofErr w:type="spellStart"/>
      <w:r w:rsidR="00F66C07" w:rsidRPr="00F66C07">
        <w:rPr>
          <w:rFonts w:ascii="AgfaRotisSansSerif" w:eastAsia="Times New Roman" w:hAnsi="AgfaRotisSansSerif" w:cs="Arial"/>
          <w:i/>
          <w:lang w:eastAsia="de-DE"/>
        </w:rPr>
        <w:t>Herbizideinsatz</w:t>
      </w:r>
      <w:proofErr w:type="spellEnd"/>
      <w:r w:rsidR="00F66C07" w:rsidRPr="00F66C07">
        <w:rPr>
          <w:rFonts w:ascii="AgfaRotisSansSerif" w:eastAsia="Times New Roman" w:hAnsi="AgfaRotisSansSerif" w:cs="Arial"/>
          <w:i/>
          <w:lang w:eastAsia="de-DE"/>
        </w:rPr>
        <w:t xml:space="preserve"> und Saatgutreinigung nicht mehr vor. Der</w:t>
      </w:r>
      <w:r w:rsidRPr="00C81B4A">
        <w:rPr>
          <w:rFonts w:ascii="AgfaRotisSansSerif" w:eastAsia="Times New Roman" w:hAnsi="AgfaRotisSansSerif" w:cs="Arial"/>
          <w:i/>
          <w:lang w:eastAsia="de-DE"/>
        </w:rPr>
        <w:t xml:space="preserve"> zunehmende Maisanbau verstärkt </w:t>
      </w:r>
      <w:r w:rsidR="00F66C07" w:rsidRPr="00F66C07">
        <w:rPr>
          <w:rFonts w:ascii="AgfaRotisSansSerif" w:eastAsia="Times New Roman" w:hAnsi="AgfaRotisSansSerif" w:cs="Arial"/>
          <w:i/>
          <w:lang w:eastAsia="de-DE"/>
        </w:rPr>
        <w:t>diesen Trend.</w:t>
      </w:r>
      <w:r w:rsidR="00DD1BA9" w:rsidRPr="00C81B4A">
        <w:rPr>
          <w:rFonts w:ascii="AgfaRotisSansSerif" w:eastAsia="Times New Roman" w:hAnsi="AgfaRotisSansSerif" w:cs="Arial"/>
          <w:i/>
          <w:lang w:eastAsia="de-DE"/>
        </w:rPr>
        <w:t xml:space="preserve"> </w:t>
      </w:r>
      <w:r w:rsidR="00F66C07" w:rsidRPr="00F66C07">
        <w:rPr>
          <w:rFonts w:ascii="AgfaRotisSansSerif" w:eastAsia="Times New Roman" w:hAnsi="AgfaRotisSansSerif" w:cs="Arial"/>
          <w:i/>
          <w:lang w:eastAsia="de-DE"/>
        </w:rPr>
        <w:t>Die Rote Liste NRW verdeutlicht zudem das Ausmaß</w:t>
      </w:r>
      <w:r w:rsidRPr="00C81B4A">
        <w:rPr>
          <w:rFonts w:ascii="AgfaRotisSansSerif" w:eastAsia="Times New Roman" w:hAnsi="AgfaRotisSansSerif" w:cs="Arial"/>
          <w:i/>
          <w:lang w:eastAsia="de-DE"/>
        </w:rPr>
        <w:t xml:space="preserve"> der Gefährdung von an Grünland </w:t>
      </w:r>
      <w:r w:rsidR="00F66C07" w:rsidRPr="00F66C07">
        <w:rPr>
          <w:rFonts w:ascii="AgfaRotisSansSerif" w:eastAsia="Times New Roman" w:hAnsi="AgfaRotisSansSerif" w:cs="Arial"/>
          <w:i/>
          <w:lang w:eastAsia="de-DE"/>
        </w:rPr>
        <w:t>gebundenen Tier- und Pflanzenarten. 66</w:t>
      </w:r>
      <w:r w:rsidR="00DD1BA9" w:rsidRPr="00C81B4A">
        <w:rPr>
          <w:rFonts w:ascii="AgfaRotisSansSerif" w:eastAsia="Times New Roman" w:hAnsi="AgfaRotisSansSerif" w:cs="Arial"/>
          <w:i/>
          <w:lang w:eastAsia="de-DE"/>
        </w:rPr>
        <w:t xml:space="preserve"> </w:t>
      </w:r>
      <w:r w:rsidR="00F66C07" w:rsidRPr="00F66C07">
        <w:rPr>
          <w:rFonts w:ascii="AgfaRotisSansSerif" w:eastAsia="Times New Roman" w:hAnsi="AgfaRotisSansSerif" w:cs="Arial"/>
          <w:i/>
          <w:lang w:eastAsia="de-DE"/>
        </w:rPr>
        <w:t>% der 30 Vogelarten mit Lebensschwerpunkt</w:t>
      </w:r>
      <w:r w:rsidRPr="00C81B4A">
        <w:rPr>
          <w:rFonts w:ascii="AgfaRotisSansSerif" w:eastAsia="Times New Roman" w:hAnsi="AgfaRotisSansSerif" w:cs="Arial"/>
          <w:i/>
          <w:lang w:eastAsia="de-DE"/>
        </w:rPr>
        <w:t xml:space="preserve"> </w:t>
      </w:r>
      <w:r w:rsidR="00F66C07" w:rsidRPr="00F66C07">
        <w:rPr>
          <w:rFonts w:ascii="AgfaRotisSansSerif" w:eastAsia="Times New Roman" w:hAnsi="AgfaRotisSansSerif" w:cs="Arial"/>
          <w:i/>
          <w:lang w:eastAsia="de-DE"/>
        </w:rPr>
        <w:t xml:space="preserve">in Grünland-Lebensräumen sind in ihren Beständen </w:t>
      </w:r>
      <w:r w:rsidR="00DD1BA9" w:rsidRPr="00C81B4A">
        <w:rPr>
          <w:rFonts w:ascii="AgfaRotisSansSerif" w:eastAsia="Times New Roman" w:hAnsi="AgfaRotisSansSerif" w:cs="Arial"/>
          <w:i/>
          <w:lang w:eastAsia="de-DE"/>
        </w:rPr>
        <w:t>gefährdet</w:t>
      </w:r>
      <w:r w:rsidR="00F66C07" w:rsidRPr="00F66C07">
        <w:rPr>
          <w:rFonts w:ascii="AgfaRotisSansSerif" w:eastAsia="Times New Roman" w:hAnsi="AgfaRotisSansSerif" w:cs="Arial"/>
          <w:i/>
          <w:lang w:eastAsia="de-DE"/>
        </w:rPr>
        <w:t>. Von den rund 450 Pflanzenarten, die überwiegend auf Grünland wachsen, sind etwa 44</w:t>
      </w:r>
      <w:r w:rsidR="00DD1BA9" w:rsidRPr="00C81B4A">
        <w:rPr>
          <w:rFonts w:ascii="AgfaRotisSansSerif" w:eastAsia="Times New Roman" w:hAnsi="AgfaRotisSansSerif" w:cs="Arial"/>
          <w:i/>
          <w:lang w:eastAsia="de-DE"/>
        </w:rPr>
        <w:t xml:space="preserve"> </w:t>
      </w:r>
      <w:r w:rsidR="00F66C07" w:rsidRPr="00F66C07">
        <w:rPr>
          <w:rFonts w:ascii="AgfaRotisSansSerif" w:eastAsia="Times New Roman" w:hAnsi="AgfaRotisSansSerif" w:cs="Arial"/>
          <w:i/>
          <w:lang w:eastAsia="de-DE"/>
        </w:rPr>
        <w:t>% gefährdet.</w:t>
      </w:r>
    </w:p>
    <w:p w:rsidR="00DD1BA9" w:rsidRPr="00DD1BA9" w:rsidRDefault="00DD1BA9" w:rsidP="00DD1BA9">
      <w:pPr>
        <w:spacing w:after="0" w:line="240" w:lineRule="auto"/>
        <w:rPr>
          <w:rFonts w:ascii="AgfaRotisSansSerif" w:eastAsia="Times New Roman" w:hAnsi="AgfaRotisSansSerif" w:cs="Arial"/>
          <w:i/>
          <w:lang w:eastAsia="de-DE"/>
        </w:rPr>
      </w:pPr>
      <w:r w:rsidRPr="00C81B4A">
        <w:rPr>
          <w:rFonts w:ascii="AgfaRotisSansSerif" w:eastAsia="Times New Roman" w:hAnsi="AgfaRotisSansSerif" w:cs="Arial"/>
          <w:i/>
          <w:lang w:eastAsia="de-DE"/>
        </w:rPr>
        <w:t>A</w:t>
      </w:r>
      <w:r w:rsidRPr="00DD1BA9">
        <w:rPr>
          <w:rFonts w:ascii="AgfaRotisSansSerif" w:eastAsia="Times New Roman" w:hAnsi="AgfaRotisSansSerif" w:cs="Arial"/>
          <w:i/>
          <w:lang w:eastAsia="de-DE"/>
        </w:rPr>
        <w:t xml:space="preserve">ktuell sind nach der Roten </w:t>
      </w:r>
      <w:r w:rsidRPr="00C81B4A">
        <w:rPr>
          <w:rFonts w:ascii="AgfaRotisSansSerif" w:eastAsia="Times New Roman" w:hAnsi="AgfaRotisSansSerif" w:cs="Arial"/>
          <w:i/>
          <w:lang w:eastAsia="de-DE"/>
        </w:rPr>
        <w:t xml:space="preserve">Liste NRW von den 319 Arten der </w:t>
      </w:r>
      <w:r w:rsidR="00176694" w:rsidRPr="00C81B4A">
        <w:rPr>
          <w:rFonts w:ascii="AgfaRotisSansSerif" w:eastAsia="Times New Roman" w:hAnsi="AgfaRotisSansSerif" w:cs="Arial"/>
          <w:i/>
          <w:lang w:eastAsia="de-DE"/>
        </w:rPr>
        <w:t xml:space="preserve">Ackerwildkräuter 111 Arten </w:t>
      </w:r>
      <w:r w:rsidRPr="00DD1BA9">
        <w:rPr>
          <w:rFonts w:ascii="AgfaRotisSansSerif" w:eastAsia="Times New Roman" w:hAnsi="AgfaRotisSansSerif" w:cs="Arial"/>
          <w:i/>
          <w:lang w:eastAsia="de-DE"/>
        </w:rPr>
        <w:t>ausgestorben oder gefährdet. Hier ist Handlungsbedarf</w:t>
      </w:r>
      <w:r w:rsidRPr="00C81B4A">
        <w:rPr>
          <w:rFonts w:ascii="AgfaRotisSansSerif" w:eastAsia="Times New Roman" w:hAnsi="AgfaRotisSansSerif" w:cs="Arial"/>
          <w:i/>
          <w:lang w:eastAsia="de-DE"/>
        </w:rPr>
        <w:t xml:space="preserve">  </w:t>
      </w:r>
      <w:r w:rsidRPr="00DD1BA9">
        <w:rPr>
          <w:rFonts w:ascii="AgfaRotisSansSerif" w:eastAsia="Times New Roman" w:hAnsi="AgfaRotisSansSerif" w:cs="Arial"/>
          <w:i/>
          <w:lang w:eastAsia="de-DE"/>
        </w:rPr>
        <w:t>gegeben, weil das Samenpotenzial im Boden immer weiter abnimmt</w:t>
      </w:r>
      <w:r w:rsidRPr="00C81B4A">
        <w:rPr>
          <w:rFonts w:ascii="AgfaRotisSansSerif" w:eastAsia="Times New Roman" w:hAnsi="AgfaRotisSansSerif" w:cs="Arial"/>
          <w:i/>
          <w:lang w:eastAsia="de-DE"/>
        </w:rPr>
        <w:t>.</w:t>
      </w:r>
    </w:p>
    <w:p w:rsidR="00DD1BA9" w:rsidRPr="00C81B4A" w:rsidRDefault="00DD1BA9" w:rsidP="00DD1BA9">
      <w:pPr>
        <w:spacing w:after="0" w:line="240" w:lineRule="auto"/>
        <w:rPr>
          <w:rFonts w:ascii="AgfaRotisSansSerif" w:eastAsia="Times New Roman" w:hAnsi="AgfaRotisSansSerif" w:cs="Arial"/>
          <w:i/>
          <w:lang w:eastAsia="de-DE"/>
        </w:rPr>
      </w:pPr>
      <w:r w:rsidRPr="00DD1BA9">
        <w:rPr>
          <w:rFonts w:ascii="AgfaRotisSansSerif" w:eastAsia="Times New Roman" w:hAnsi="AgfaRotisSansSerif" w:cs="Arial"/>
          <w:i/>
          <w:lang w:eastAsia="de-DE"/>
        </w:rPr>
        <w:t>Großflächiger Maisanbau ist aus Biodiversitätsgesichtspunkten</w:t>
      </w:r>
      <w:r w:rsidR="00176694" w:rsidRPr="00C81B4A">
        <w:rPr>
          <w:rFonts w:ascii="AgfaRotisSansSerif" w:eastAsia="Times New Roman" w:hAnsi="AgfaRotisSansSerif" w:cs="Arial"/>
          <w:i/>
          <w:lang w:eastAsia="de-DE"/>
        </w:rPr>
        <w:t xml:space="preserve"> </w:t>
      </w:r>
      <w:r w:rsidRPr="00DD1BA9">
        <w:rPr>
          <w:rFonts w:ascii="AgfaRotisSansSerif" w:eastAsia="Times New Roman" w:hAnsi="AgfaRotisSansSerif" w:cs="Arial"/>
          <w:i/>
          <w:lang w:eastAsia="de-DE"/>
        </w:rPr>
        <w:t>besonders problema</w:t>
      </w:r>
      <w:r w:rsidRPr="00C81B4A">
        <w:rPr>
          <w:rFonts w:ascii="AgfaRotisSansSerif" w:eastAsia="Times New Roman" w:hAnsi="AgfaRotisSansSerif" w:cs="Arial"/>
          <w:i/>
          <w:lang w:eastAsia="de-DE"/>
        </w:rPr>
        <w:t>t</w:t>
      </w:r>
      <w:r w:rsidRPr="00DD1BA9">
        <w:rPr>
          <w:rFonts w:ascii="AgfaRotisSansSerif" w:eastAsia="Times New Roman" w:hAnsi="AgfaRotisSansSerif" w:cs="Arial"/>
          <w:i/>
          <w:lang w:eastAsia="de-DE"/>
        </w:rPr>
        <w:t>tisch, da Maisäcker unter den Agrarkulture</w:t>
      </w:r>
      <w:r w:rsidRPr="00C81B4A">
        <w:rPr>
          <w:rFonts w:ascii="AgfaRotisSansSerif" w:eastAsia="Times New Roman" w:hAnsi="AgfaRotisSansSerif" w:cs="Arial"/>
          <w:i/>
          <w:lang w:eastAsia="de-DE"/>
        </w:rPr>
        <w:t xml:space="preserve">n diejenigen mit der geringsten </w:t>
      </w:r>
      <w:r w:rsidRPr="00DD1BA9">
        <w:rPr>
          <w:rFonts w:ascii="AgfaRotisSansSerif" w:eastAsia="Times New Roman" w:hAnsi="AgfaRotisSansSerif" w:cs="Arial"/>
          <w:i/>
          <w:lang w:eastAsia="de-DE"/>
        </w:rPr>
        <w:t xml:space="preserve">Artenvielfalt sind. Zudem kann dies auch unter Nachhaltigkeitsaspekten </w:t>
      </w:r>
      <w:r w:rsidRPr="00C81B4A">
        <w:rPr>
          <w:rFonts w:ascii="AgfaRotisSansSerif" w:eastAsia="Times New Roman" w:hAnsi="AgfaRotisSansSerif" w:cs="Arial"/>
          <w:i/>
          <w:lang w:eastAsia="de-DE"/>
        </w:rPr>
        <w:t xml:space="preserve">zu Problemen führen, </w:t>
      </w:r>
      <w:r w:rsidRPr="00DD1BA9">
        <w:rPr>
          <w:rFonts w:ascii="AgfaRotisSansSerif" w:eastAsia="Times New Roman" w:hAnsi="AgfaRotisSansSerif" w:cs="Arial"/>
          <w:i/>
          <w:lang w:eastAsia="de-DE"/>
        </w:rPr>
        <w:t>wenn Mais auf erosionsanfälligen Standorten angebaut wird oder zu viel Düngemittel</w:t>
      </w:r>
      <w:r w:rsidRPr="00C81B4A">
        <w:rPr>
          <w:rFonts w:ascii="AgfaRotisSansSerif" w:eastAsia="Times New Roman" w:hAnsi="AgfaRotisSansSerif" w:cs="Arial"/>
          <w:i/>
          <w:lang w:eastAsia="de-DE"/>
        </w:rPr>
        <w:t xml:space="preserve"> </w:t>
      </w:r>
      <w:r w:rsidRPr="00DD1BA9">
        <w:rPr>
          <w:rFonts w:ascii="AgfaRotisSansSerif" w:eastAsia="Times New Roman" w:hAnsi="AgfaRotisSansSerif" w:cs="Arial"/>
          <w:i/>
          <w:lang w:eastAsia="de-DE"/>
        </w:rPr>
        <w:t>eingesetzt werden, die von der Pflanze nicht mehr aufgenommen werden können. Problematisch ist vielerorts auch die Intensivierung bestehender Grünlan</w:t>
      </w:r>
      <w:r w:rsidR="00176694" w:rsidRPr="00C81B4A">
        <w:rPr>
          <w:rFonts w:ascii="AgfaRotisSansSerif" w:eastAsia="Times New Roman" w:hAnsi="AgfaRotisSansSerif" w:cs="Arial"/>
          <w:i/>
          <w:lang w:eastAsia="de-DE"/>
        </w:rPr>
        <w:t xml:space="preserve">dnutzungen. </w:t>
      </w:r>
      <w:r w:rsidRPr="00DD1BA9">
        <w:rPr>
          <w:rFonts w:ascii="AgfaRotisSansSerif" w:eastAsia="Times New Roman" w:hAnsi="AgfaRotisSansSerif" w:cs="Arial"/>
          <w:i/>
          <w:lang w:eastAsia="de-DE"/>
        </w:rPr>
        <w:t>Zu enge Fruchtfolgen gehen ebenfalls zulasten der biologischen Vielfalt. Wiesenweihe, Rohrweihe, Wachtelkönig,</w:t>
      </w:r>
      <w:r w:rsidRPr="00C81B4A">
        <w:rPr>
          <w:rFonts w:ascii="AgfaRotisSansSerif" w:eastAsia="Times New Roman" w:hAnsi="AgfaRotisSansSerif" w:cs="Arial"/>
          <w:i/>
          <w:lang w:eastAsia="de-DE"/>
        </w:rPr>
        <w:t xml:space="preserve"> Grauammer, Feldlerche, Kiebitz </w:t>
      </w:r>
      <w:r w:rsidRPr="00DD1BA9">
        <w:rPr>
          <w:rFonts w:ascii="AgfaRotisSansSerif" w:eastAsia="Times New Roman" w:hAnsi="AgfaRotisSansSerif" w:cs="Arial"/>
          <w:i/>
          <w:lang w:eastAsia="de-DE"/>
        </w:rPr>
        <w:t>oder Großer Brachvogel sind Arten, die gegenüber großflächigem Maisanbau oder einer Intensivierung der Grünlandnutzung besonders sensibel sind.</w:t>
      </w:r>
      <w:r w:rsidR="00176694" w:rsidRPr="00C81B4A">
        <w:rPr>
          <w:rFonts w:ascii="AgfaRotisSansSerif" w:eastAsia="Times New Roman" w:hAnsi="AgfaRotisSansSerif" w:cs="Arial"/>
          <w:i/>
          <w:lang w:eastAsia="de-DE"/>
        </w:rPr>
        <w:t>.</w:t>
      </w:r>
      <w:proofErr w:type="gramStart"/>
      <w:r w:rsidR="00176694" w:rsidRPr="00C81B4A">
        <w:rPr>
          <w:rFonts w:ascii="AgfaRotisSansSerif" w:eastAsia="Times New Roman" w:hAnsi="AgfaRotisSansSerif" w:cs="Arial"/>
          <w:i/>
          <w:lang w:eastAsia="de-DE"/>
        </w:rPr>
        <w:t>“</w:t>
      </w:r>
      <w:proofErr w:type="gramEnd"/>
    </w:p>
    <w:p w:rsidR="00176694" w:rsidRPr="00DD1BA9" w:rsidRDefault="00176694" w:rsidP="00DD1BA9">
      <w:pPr>
        <w:spacing w:after="0" w:line="240" w:lineRule="auto"/>
        <w:rPr>
          <w:rFonts w:ascii="AgfaRotisSansSerif" w:eastAsia="Times New Roman" w:hAnsi="AgfaRotisSansSerif" w:cs="Arial"/>
          <w:i/>
          <w:lang w:eastAsia="de-DE"/>
        </w:rPr>
      </w:pPr>
    </w:p>
    <w:p w:rsidR="00DD1BA9" w:rsidRPr="00C81B4A" w:rsidRDefault="00E804D9" w:rsidP="00172CD1">
      <w:pPr>
        <w:rPr>
          <w:rFonts w:ascii="AgfaRotisSansSerif" w:hAnsi="AgfaRotisSansSerif"/>
        </w:rPr>
      </w:pPr>
      <w:hyperlink r:id="rId5" w:history="1">
        <w:r w:rsidR="00C81B4A" w:rsidRPr="00C81B4A">
          <w:rPr>
            <w:rStyle w:val="Hyperlink"/>
            <w:rFonts w:ascii="AgfaRotisSansSerif" w:hAnsi="AgfaRotisSansSerif"/>
          </w:rPr>
          <w:t>https://www.umwelt.nrw.de/mediathek/broschueren/detailseite-broschueren/?broschueren_id=5558</w:t>
        </w:r>
      </w:hyperlink>
    </w:p>
    <w:p w:rsidR="00C81B4A" w:rsidRDefault="00C81B4A" w:rsidP="00172CD1"/>
    <w:sectPr w:rsidR="00C81B4A" w:rsidSect="00E804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faRotisSansSerifExtraBold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AgfaRotisSansSerif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366D"/>
    <w:multiLevelType w:val="hybridMultilevel"/>
    <w:tmpl w:val="18B2CA9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8310B"/>
    <w:multiLevelType w:val="multilevel"/>
    <w:tmpl w:val="4EB6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60A61"/>
    <w:multiLevelType w:val="hybridMultilevel"/>
    <w:tmpl w:val="D1A43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F1ADA"/>
    <w:multiLevelType w:val="hybridMultilevel"/>
    <w:tmpl w:val="BB568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07A"/>
    <w:rsid w:val="00014126"/>
    <w:rsid w:val="00025DCD"/>
    <w:rsid w:val="0002679C"/>
    <w:rsid w:val="00086423"/>
    <w:rsid w:val="000F31FE"/>
    <w:rsid w:val="00104657"/>
    <w:rsid w:val="00172CD1"/>
    <w:rsid w:val="00176694"/>
    <w:rsid w:val="001931CA"/>
    <w:rsid w:val="00195B45"/>
    <w:rsid w:val="001A5C6C"/>
    <w:rsid w:val="001B0A27"/>
    <w:rsid w:val="00235FFA"/>
    <w:rsid w:val="0026535D"/>
    <w:rsid w:val="0026617E"/>
    <w:rsid w:val="002D3D4D"/>
    <w:rsid w:val="00340657"/>
    <w:rsid w:val="00341422"/>
    <w:rsid w:val="00357FE1"/>
    <w:rsid w:val="00384BA0"/>
    <w:rsid w:val="00386CE1"/>
    <w:rsid w:val="0040761A"/>
    <w:rsid w:val="004114FB"/>
    <w:rsid w:val="00487527"/>
    <w:rsid w:val="004C6D98"/>
    <w:rsid w:val="004D25DD"/>
    <w:rsid w:val="004D6C20"/>
    <w:rsid w:val="004F1228"/>
    <w:rsid w:val="005021D9"/>
    <w:rsid w:val="0054600B"/>
    <w:rsid w:val="00550FD3"/>
    <w:rsid w:val="0056607A"/>
    <w:rsid w:val="00576209"/>
    <w:rsid w:val="0057752F"/>
    <w:rsid w:val="005A6EBC"/>
    <w:rsid w:val="005C1534"/>
    <w:rsid w:val="005D6CA8"/>
    <w:rsid w:val="005F08C6"/>
    <w:rsid w:val="005F5C59"/>
    <w:rsid w:val="006179D7"/>
    <w:rsid w:val="00642446"/>
    <w:rsid w:val="006645D2"/>
    <w:rsid w:val="0069101A"/>
    <w:rsid w:val="006A0594"/>
    <w:rsid w:val="006A60F6"/>
    <w:rsid w:val="00765358"/>
    <w:rsid w:val="00797975"/>
    <w:rsid w:val="007E4FFB"/>
    <w:rsid w:val="008A511A"/>
    <w:rsid w:val="009303BA"/>
    <w:rsid w:val="0099299B"/>
    <w:rsid w:val="009E3C4A"/>
    <w:rsid w:val="00A403F4"/>
    <w:rsid w:val="00A80370"/>
    <w:rsid w:val="00AA7F81"/>
    <w:rsid w:val="00AC0AEA"/>
    <w:rsid w:val="00AC0EDD"/>
    <w:rsid w:val="00AE6BA4"/>
    <w:rsid w:val="00AF284F"/>
    <w:rsid w:val="00AF358E"/>
    <w:rsid w:val="00AF490A"/>
    <w:rsid w:val="00B407F9"/>
    <w:rsid w:val="00B63C4C"/>
    <w:rsid w:val="00B832A3"/>
    <w:rsid w:val="00BE0526"/>
    <w:rsid w:val="00C7590D"/>
    <w:rsid w:val="00C81B4A"/>
    <w:rsid w:val="00C85002"/>
    <w:rsid w:val="00C870D1"/>
    <w:rsid w:val="00CC3C70"/>
    <w:rsid w:val="00CF7426"/>
    <w:rsid w:val="00D12E07"/>
    <w:rsid w:val="00D33EF9"/>
    <w:rsid w:val="00D44914"/>
    <w:rsid w:val="00D60827"/>
    <w:rsid w:val="00D647B0"/>
    <w:rsid w:val="00D67842"/>
    <w:rsid w:val="00D767E0"/>
    <w:rsid w:val="00DA3E61"/>
    <w:rsid w:val="00DD1BA9"/>
    <w:rsid w:val="00E36C0C"/>
    <w:rsid w:val="00E711E2"/>
    <w:rsid w:val="00E71C01"/>
    <w:rsid w:val="00E72EEB"/>
    <w:rsid w:val="00E804D9"/>
    <w:rsid w:val="00E97B2A"/>
    <w:rsid w:val="00EE51BD"/>
    <w:rsid w:val="00EF2415"/>
    <w:rsid w:val="00F01379"/>
    <w:rsid w:val="00F66C07"/>
    <w:rsid w:val="00F9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D4D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F3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AF358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F3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welt.nrw.de/mediathek/broschueren/detailseite-broschueren/?broschueren_id=5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Enterprises</Company>
  <LinksUpToDate>false</LinksUpToDate>
  <CharactersWithSpaces>5261</CharactersWithSpaces>
  <SharedDoc>false</SharedDoc>
  <HLinks>
    <vt:vector size="6" baseType="variant">
      <vt:variant>
        <vt:i4>6160441</vt:i4>
      </vt:variant>
      <vt:variant>
        <vt:i4>0</vt:i4>
      </vt:variant>
      <vt:variant>
        <vt:i4>0</vt:i4>
      </vt:variant>
      <vt:variant>
        <vt:i4>5</vt:i4>
      </vt:variant>
      <vt:variant>
        <vt:lpwstr>https://www.umwelt.nrw.de/mediathek/broschueren/detailseite-broschueren/?broschueren_id=5558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Wurst</dc:creator>
  <cp:lastModifiedBy>Michael</cp:lastModifiedBy>
  <cp:revision>2</cp:revision>
  <cp:lastPrinted>2015-12-08T16:26:00Z</cp:lastPrinted>
  <dcterms:created xsi:type="dcterms:W3CDTF">2015-12-16T17:36:00Z</dcterms:created>
  <dcterms:modified xsi:type="dcterms:W3CDTF">2015-12-16T17:36:00Z</dcterms:modified>
</cp:coreProperties>
</file>